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bCs w:val="1"/>
        </w:rPr>
      </w:pPr>
      <w:r w:rsidDel="00000000" w:rsidR="00000000" w:rsidRPr="00000000">
        <w:rPr>
          <w:rFonts w:ascii="Verdana" w:cs="Verdana" w:eastAsia="Verdana" w:hAnsi="Verdana"/>
          <w:b w:val="1"/>
          <w:bCs w:val="1"/>
        </w:rPr>
        <w:drawing>
          <wp:inline distB="0" distT="0" distL="0" distR="0">
            <wp:extent cx="2114249" cy="746206"/>
            <wp:effectExtent b="0" l="0" r="0" t="0"/>
            <wp:docPr id="1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114249" cy="746206"/>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5">
      <w:pPr>
        <w:jc w:val="center"/>
        <w:rPr>
          <w:rFonts w:ascii="Verdana" w:cs="Verdana" w:eastAsia="Verdana" w:hAnsi="Verdana"/>
          <w:b w:val="1"/>
          <w:bCs w:val="1"/>
          <w:sz w:val="28"/>
          <w:szCs w:val="28"/>
        </w:rPr>
      </w:pPr>
      <w:r w:rsidDel="00000000" w:rsidR="00000000" w:rsidRPr="00000000">
        <w:rPr>
          <w:rtl w:val="0"/>
        </w:rPr>
      </w:r>
    </w:p>
    <w:p w:rsidR="00000000" w:rsidDel="00000000" w:rsidP="00000000" w:rsidRDefault="00000000" w:rsidRPr="00000000" w14:paraId="00000006">
      <w:pPr>
        <w:jc w:val="center"/>
        <w:rPr>
          <w:rFonts w:ascii="Verdana" w:cs="Verdana" w:eastAsia="Verdana" w:hAnsi="Verdana"/>
          <w:b w:val="1"/>
          <w:bCs w:val="1"/>
          <w:sz w:val="28"/>
          <w:szCs w:val="28"/>
        </w:rPr>
      </w:pPr>
      <w:r w:rsidDel="00000000" w:rsidR="00000000" w:rsidRPr="00000000">
        <w:rPr>
          <w:rtl w:val="0"/>
        </w:rPr>
      </w:r>
    </w:p>
    <w:p w:rsidR="00000000" w:rsidDel="00000000" w:rsidP="00000000" w:rsidRDefault="00000000" w:rsidRPr="00000000" w14:paraId="00000007">
      <w:pPr>
        <w:jc w:val="center"/>
        <w:rPr>
          <w:rFonts w:ascii="Verdana" w:cs="Verdana" w:eastAsia="Verdana" w:hAnsi="Verdana"/>
          <w:b w:val="1"/>
          <w:bCs w:val="1"/>
          <w:sz w:val="28"/>
          <w:szCs w:val="28"/>
        </w:rPr>
      </w:pPr>
      <w:r w:rsidDel="00000000" w:rsidR="00000000" w:rsidRPr="00000000">
        <w:rPr>
          <w:rFonts w:ascii="Verdana" w:cs="Verdana" w:eastAsia="Verdana" w:hAnsi="Verdana"/>
          <w:b w:val="1"/>
          <w:bCs w:val="1"/>
          <w:sz w:val="28"/>
          <w:szCs w:val="28"/>
          <w:rtl w:val="0"/>
        </w:rPr>
        <w:t xml:space="preserve">Request for Information </w:t>
      </w:r>
    </w:p>
    <w:p w:rsidR="00000000" w:rsidDel="00000000" w:rsidP="00000000" w:rsidRDefault="00000000" w:rsidRPr="00000000" w14:paraId="00000008">
      <w:pPr>
        <w:rPr>
          <w:rFonts w:ascii="Verdana" w:cs="Verdana" w:eastAsia="Verdana" w:hAnsi="Verdana"/>
          <w:sz w:val="22"/>
          <w:szCs w:val="22"/>
        </w:rPr>
      </w:pPr>
      <w:r w:rsidDel="00000000" w:rsidR="00000000" w:rsidRPr="00000000">
        <w:rPr>
          <w:rFonts w:ascii="Verdana" w:cs="Verdana" w:eastAsia="Verdana" w:hAnsi="Verdana"/>
          <w:color w:val="000000"/>
          <w:sz w:val="22"/>
          <w:szCs w:val="22"/>
          <w:rtl w:val="0"/>
        </w:rPr>
        <w:t xml:space="preserve">T</w:t>
      </w:r>
      <w:r w:rsidDel="00000000" w:rsidR="00000000" w:rsidRPr="00000000">
        <w:rPr>
          <w:rFonts w:ascii="Verdana" w:cs="Verdana" w:eastAsia="Verdana" w:hAnsi="Verdana"/>
          <w:sz w:val="22"/>
          <w:szCs w:val="22"/>
          <w:rtl w:val="0"/>
        </w:rPr>
        <w:t xml:space="preserve">he Rational Games Small Grant program is looking to identify new grantees for upcoming funding cycles in 20_ _ and 20_ _. We seek qualified organizations that make innovative use of games and play in the service of conflict resolution, negotiation or mediation. </w:t>
      </w:r>
    </w:p>
    <w:p w:rsidR="00000000" w:rsidDel="00000000" w:rsidP="00000000" w:rsidRDefault="00000000" w:rsidRPr="00000000" w14:paraId="00000009">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A">
      <w:pPr>
        <w:rPr>
          <w:rFonts w:ascii="Verdana" w:cs="Verdana" w:eastAsia="Verdana" w:hAnsi="Verdana"/>
          <w:sz w:val="22"/>
          <w:szCs w:val="22"/>
        </w:rPr>
      </w:pPr>
      <w:r w:rsidDel="00000000" w:rsidR="00000000" w:rsidRPr="00000000">
        <w:rPr>
          <w:rFonts w:ascii="Verdana" w:cs="Verdana" w:eastAsia="Verdana" w:hAnsi="Verdana"/>
          <w:b w:val="1"/>
          <w:bCs w:val="1"/>
          <w:sz w:val="22"/>
          <w:szCs w:val="22"/>
          <w:rtl w:val="0"/>
        </w:rPr>
        <w:t xml:space="preserve">RGI Vision:  </w:t>
      </w:r>
      <w:r w:rsidDel="00000000" w:rsidR="00000000" w:rsidRPr="00000000">
        <w:rPr>
          <w:rFonts w:ascii="Verdana" w:cs="Verdana" w:eastAsia="Verdana" w:hAnsi="Verdana"/>
          <w:sz w:val="22"/>
          <w:szCs w:val="22"/>
          <w:rtl w:val="0"/>
        </w:rPr>
        <w:t xml:space="preserve">Rational Games, Inc. envisions a world free of violent conflict where differences are resolved through dialogue and negotiation.</w:t>
      </w:r>
    </w:p>
    <w:p w:rsidR="00000000" w:rsidDel="00000000" w:rsidP="00000000" w:rsidRDefault="00000000" w:rsidRPr="00000000" w14:paraId="0000000B">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w:t>
      </w:r>
    </w:p>
    <w:p w:rsidR="00000000" w:rsidDel="00000000" w:rsidP="00000000" w:rsidRDefault="00000000" w:rsidRPr="00000000" w14:paraId="0000000C">
      <w:pPr>
        <w:rPr>
          <w:rFonts w:ascii="Verdana" w:cs="Verdana" w:eastAsia="Verdana" w:hAnsi="Verdana"/>
          <w:sz w:val="22"/>
          <w:szCs w:val="22"/>
        </w:rPr>
      </w:pPr>
      <w:r w:rsidDel="00000000" w:rsidR="00000000" w:rsidRPr="00000000">
        <w:rPr>
          <w:rFonts w:ascii="Verdana" w:cs="Verdana" w:eastAsia="Verdana" w:hAnsi="Verdana"/>
          <w:b w:val="1"/>
          <w:bCs w:val="1"/>
          <w:sz w:val="22"/>
          <w:szCs w:val="22"/>
          <w:rtl w:val="0"/>
        </w:rPr>
        <w:t xml:space="preserve">RGI Mission: </w:t>
      </w:r>
      <w:r w:rsidDel="00000000" w:rsidR="00000000" w:rsidRPr="00000000">
        <w:rPr>
          <w:rFonts w:ascii="Verdana" w:cs="Verdana" w:eastAsia="Verdana" w:hAnsi="Verdana"/>
          <w:sz w:val="22"/>
          <w:szCs w:val="22"/>
          <w:rtl w:val="0"/>
        </w:rPr>
        <w:t xml:space="preserve"> Rational Games, Inc. seeks to find common ground and collective identity through the insights and delights of games, play and interaction.  We accomplish this by offering training and education which serve to fund and support such initiatives locally and globally.</w:t>
      </w:r>
    </w:p>
    <w:p w:rsidR="00000000" w:rsidDel="00000000" w:rsidP="00000000" w:rsidRDefault="00000000" w:rsidRPr="00000000" w14:paraId="0000000D">
      <w:pPr>
        <w:rPr>
          <w:rFonts w:ascii="Verdana" w:cs="Verdana" w:eastAsia="Verdana" w:hAnsi="Verdana"/>
          <w:b w:val="1"/>
          <w:bCs w:val="1"/>
          <w:sz w:val="22"/>
          <w:szCs w:val="22"/>
        </w:rPr>
      </w:pPr>
      <w:r w:rsidDel="00000000" w:rsidR="00000000" w:rsidRPr="00000000">
        <w:rPr>
          <w:rtl w:val="0"/>
        </w:rPr>
      </w:r>
    </w:p>
    <w:p w:rsidR="00000000" w:rsidDel="00000000" w:rsidP="00000000" w:rsidRDefault="00000000" w:rsidRPr="00000000" w14:paraId="0000000E">
      <w:pPr>
        <w:rPr>
          <w:rFonts w:ascii="Verdana" w:cs="Verdana" w:eastAsia="Verdana" w:hAnsi="Verdana"/>
          <w:sz w:val="22"/>
          <w:szCs w:val="22"/>
        </w:rPr>
      </w:pPr>
      <w:r w:rsidDel="00000000" w:rsidR="00000000" w:rsidRPr="00000000">
        <w:rPr>
          <w:rFonts w:ascii="Verdana" w:cs="Verdana" w:eastAsia="Verdana" w:hAnsi="Verdana"/>
          <w:b w:val="1"/>
          <w:bCs w:val="1"/>
          <w:sz w:val="22"/>
          <w:szCs w:val="22"/>
          <w:rtl w:val="0"/>
        </w:rPr>
        <w:t xml:space="preserve">RGI Values Statement:</w:t>
      </w:r>
      <w:r w:rsidDel="00000000" w:rsidR="00000000" w:rsidRPr="00000000">
        <w:rPr>
          <w:rFonts w:ascii="Verdana" w:cs="Verdana" w:eastAsia="Verdana" w:hAnsi="Verdana"/>
          <w:sz w:val="22"/>
          <w:szCs w:val="22"/>
          <w:rtl w:val="0"/>
        </w:rPr>
        <w:t xml:space="preserve">  The following values guide the work of Rational Games, Inc.:</w:t>
      </w:r>
    </w:p>
    <w:p w:rsidR="00000000" w:rsidDel="00000000" w:rsidP="00000000" w:rsidRDefault="00000000" w:rsidRPr="00000000" w14:paraId="0000000F">
      <w:pPr>
        <w:numPr>
          <w:ilvl w:val="0"/>
          <w:numId w:val="2"/>
        </w:numPr>
        <w:ind w:left="720" w:hanging="36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We can add value by teaching conflict resolution skills to practitioners dealing with difficult situations in a variety of contexts  </w:t>
      </w:r>
    </w:p>
    <w:p w:rsidR="00000000" w:rsidDel="00000000" w:rsidP="00000000" w:rsidRDefault="00000000" w:rsidRPr="00000000" w14:paraId="00000010">
      <w:pPr>
        <w:numPr>
          <w:ilvl w:val="0"/>
          <w:numId w:val="2"/>
        </w:numPr>
        <w:ind w:left="720" w:hanging="36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We seek to provide positive opportunities for dialogue to increase the possibility for win-win outcomes </w:t>
      </w:r>
    </w:p>
    <w:p w:rsidR="00000000" w:rsidDel="00000000" w:rsidP="00000000" w:rsidRDefault="00000000" w:rsidRPr="00000000" w14:paraId="00000011">
      <w:pPr>
        <w:numPr>
          <w:ilvl w:val="0"/>
          <w:numId w:val="2"/>
        </w:numPr>
        <w:ind w:left="720" w:hanging="36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RGI continually strives for innovative approaches to difficult and complex problems. </w:t>
      </w:r>
    </w:p>
    <w:p w:rsidR="00000000" w:rsidDel="00000000" w:rsidP="00000000" w:rsidRDefault="00000000" w:rsidRPr="00000000" w14:paraId="00000012">
      <w:pPr>
        <w:numPr>
          <w:ilvl w:val="0"/>
          <w:numId w:val="2"/>
        </w:numPr>
        <w:ind w:left="720" w:hanging="36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In all of its work, RGI's priority is to do no harm. </w:t>
      </w: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013">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4">
      <w:pPr>
        <w:jc w:val="center"/>
        <w:rPr>
          <w:rFonts w:ascii="Verdana" w:cs="Verdana" w:eastAsia="Verdana" w:hAnsi="Verdana"/>
          <w:b w:val="1"/>
          <w:bCs w:val="1"/>
          <w:sz w:val="28"/>
          <w:szCs w:val="28"/>
        </w:rPr>
      </w:pPr>
      <w:r w:rsidDel="00000000" w:rsidR="00000000" w:rsidRPr="00000000">
        <w:rPr>
          <w:rFonts w:ascii="Verdana" w:cs="Verdana" w:eastAsia="Verdana" w:hAnsi="Verdana"/>
          <w:b w:val="1"/>
          <w:bCs w:val="1"/>
          <w:sz w:val="28"/>
          <w:szCs w:val="28"/>
          <w:rtl w:val="0"/>
        </w:rPr>
        <w:t xml:space="preserve">Grant Eligibility and Proposal Instructions</w:t>
      </w:r>
    </w:p>
    <w:p w:rsidR="00000000" w:rsidDel="00000000" w:rsidP="00000000" w:rsidRDefault="00000000" w:rsidRPr="00000000" w14:paraId="00000015">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In general, Rational Games seeks partners for a 2-3 year relationship that demonstrate a commitment to utilizing games and play for conflict resolution, negotiation or mediation in their programming with a clear emphasis on practice rather than theory (no funding of conferences).</w:t>
      </w:r>
      <w:r w:rsidDel="00000000" w:rsidR="00000000" w:rsidRPr="00000000">
        <w:rPr>
          <w:rtl w:val="0"/>
        </w:rPr>
        <w:t xml:space="preserve"> </w:t>
      </w:r>
      <w:r w:rsidDel="00000000" w:rsidR="00000000" w:rsidRPr="00000000">
        <w:rPr>
          <w:rFonts w:ascii="Verdana" w:cs="Verdana" w:eastAsia="Verdana" w:hAnsi="Verdana"/>
          <w:sz w:val="22"/>
          <w:szCs w:val="22"/>
          <w:rtl w:val="0"/>
        </w:rPr>
        <w:t xml:space="preserve">Organizations submitting proposals must demonstrate a commitment to utilizing games and play for conflict resolution, negotiation or mediation in their programming. Successful grantees are asked to link to RGF on their websites and provide impact testimonials for the RGF website. </w:t>
      </w:r>
    </w:p>
    <w:p w:rsidR="00000000" w:rsidDel="00000000" w:rsidP="00000000" w:rsidRDefault="00000000" w:rsidRPr="00000000" w14:paraId="0000001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7">
      <w:pPr>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Proposal Guidance</w:t>
      </w:r>
    </w:p>
    <w:p w:rsidR="00000000" w:rsidDel="00000000" w:rsidP="00000000" w:rsidRDefault="00000000" w:rsidRPr="00000000" w14:paraId="00000018">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Please consider the following questions in your responses. </w:t>
      </w:r>
    </w:p>
    <w:p w:rsidR="00000000" w:rsidDel="00000000" w:rsidP="00000000" w:rsidRDefault="00000000" w:rsidRPr="00000000" w14:paraId="00000019">
      <w:pPr>
        <w:numPr>
          <w:ilvl w:val="0"/>
          <w:numId w:val="3"/>
        </w:numPr>
        <w:ind w:left="720" w:hanging="36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In a brief summary, expound on the history of your organization, its contributions to its community, its previous programs, the successes, challenges, or obstacles these programs encountered, and its experience in working in conflict resolution negotiation.</w:t>
      </w:r>
    </w:p>
    <w:p w:rsidR="00000000" w:rsidDel="00000000" w:rsidP="00000000" w:rsidRDefault="00000000" w:rsidRPr="00000000" w14:paraId="0000001A">
      <w:pPr>
        <w:numPr>
          <w:ilvl w:val="0"/>
          <w:numId w:val="3"/>
        </w:numPr>
        <w:ind w:left="720" w:hanging="36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List the key implementation staff that will work on this proposed project. Provide individual’s name, professional position, contact information (telephone and e-mail).</w:t>
      </w:r>
    </w:p>
    <w:p w:rsidR="00000000" w:rsidDel="00000000" w:rsidP="00000000" w:rsidRDefault="00000000" w:rsidRPr="00000000" w14:paraId="0000001B">
      <w:pPr>
        <w:numPr>
          <w:ilvl w:val="0"/>
          <w:numId w:val="3"/>
        </w:numPr>
        <w:ind w:left="720" w:hanging="36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Indicate your organizations’ experience in negotiation/conflict mitigation programming or using negotiation/conflict mitigation and games/play to address a community or population need. </w:t>
      </w:r>
    </w:p>
    <w:p w:rsidR="00000000" w:rsidDel="00000000" w:rsidP="00000000" w:rsidRDefault="00000000" w:rsidRPr="00000000" w14:paraId="0000001C">
      <w:pPr>
        <w:numPr>
          <w:ilvl w:val="0"/>
          <w:numId w:val="3"/>
        </w:numPr>
        <w:ind w:left="720" w:hanging="36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Explain, in detail, how the targeted population will benefit from the program and how the project addresses win-win resolutions in conflict mitigation.</w:t>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Verdana" w:cs="Verdana" w:eastAsia="Verdana" w:hAnsi="Verdana"/>
          <w:color w:val="000000"/>
          <w:sz w:val="22"/>
          <w:szCs w:val="22"/>
          <w:rtl w:val="0"/>
        </w:rPr>
        <w:t xml:space="preserve">Indicate how the project is in line with the objectives and mission statement of Rational Games and how RGI technical expertise </w:t>
      </w:r>
      <w:r w:rsidDel="00000000" w:rsidR="00000000" w:rsidRPr="00000000">
        <w:rPr>
          <w:rFonts w:ascii="Verdana" w:cs="Verdana" w:eastAsia="Verdana" w:hAnsi="Verdana"/>
          <w:color w:val="000000"/>
          <w:sz w:val="22"/>
          <w:szCs w:val="22"/>
          <w:u w:val="single"/>
          <w:rtl w:val="0"/>
        </w:rPr>
        <w:t xml:space="preserve">and</w:t>
      </w:r>
      <w:r w:rsidDel="00000000" w:rsidR="00000000" w:rsidRPr="00000000">
        <w:rPr>
          <w:rFonts w:ascii="Verdana" w:cs="Verdana" w:eastAsia="Verdana" w:hAnsi="Verdana"/>
          <w:color w:val="000000"/>
          <w:sz w:val="22"/>
          <w:szCs w:val="22"/>
          <w:rtl w:val="0"/>
        </w:rPr>
        <w:t xml:space="preserve"> how RGI products can be incorporated into the organization or the project.</w:t>
      </w:r>
      <w:r w:rsidDel="00000000" w:rsidR="00000000" w:rsidRPr="00000000">
        <w:rPr>
          <w:rtl w:val="0"/>
        </w:rPr>
      </w:r>
    </w:p>
    <w:p w:rsidR="00000000" w:rsidDel="00000000" w:rsidP="00000000" w:rsidRDefault="00000000" w:rsidRPr="00000000" w14:paraId="0000001E">
      <w:pPr>
        <w:numPr>
          <w:ilvl w:val="0"/>
          <w:numId w:val="3"/>
        </w:numPr>
        <w:ind w:left="720" w:hanging="36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Provide an implementation workplan for the project.</w:t>
      </w:r>
    </w:p>
    <w:p w:rsidR="00000000" w:rsidDel="00000000" w:rsidP="00000000" w:rsidRDefault="00000000" w:rsidRPr="00000000" w14:paraId="0000001F">
      <w:pPr>
        <w:numPr>
          <w:ilvl w:val="0"/>
          <w:numId w:val="3"/>
        </w:numPr>
        <w:ind w:left="720" w:hanging="36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Describe what a 2-3 year strategic partnership with RGI would look like. </w:t>
      </w:r>
    </w:p>
    <w:p w:rsidR="00000000" w:rsidDel="00000000" w:rsidP="00000000" w:rsidRDefault="00000000" w:rsidRPr="00000000" w14:paraId="00000020">
      <w:pPr>
        <w:numPr>
          <w:ilvl w:val="0"/>
          <w:numId w:val="3"/>
        </w:numPr>
        <w:ind w:left="720" w:hanging="36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Indicate if the program is receiving other funding for this project. If so, please name funding organization or individual and funding level.</w:t>
      </w:r>
    </w:p>
    <w:p w:rsidR="00000000" w:rsidDel="00000000" w:rsidP="00000000" w:rsidRDefault="00000000" w:rsidRPr="00000000" w14:paraId="00000021">
      <w:pPr>
        <w:numPr>
          <w:ilvl w:val="0"/>
          <w:numId w:val="3"/>
        </w:numPr>
        <w:ind w:left="720" w:hanging="36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How would you use $10,000</w:t>
      </w:r>
    </w:p>
    <w:p w:rsidR="00000000" w:rsidDel="00000000" w:rsidP="00000000" w:rsidRDefault="00000000" w:rsidRPr="00000000" w14:paraId="0000002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3">
      <w:pPr>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Proposal Instructions</w:t>
      </w:r>
    </w:p>
    <w:p w:rsidR="00000000" w:rsidDel="00000000" w:rsidP="00000000" w:rsidRDefault="00000000" w:rsidRPr="00000000" w14:paraId="00000024">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To be considered for funding under the Rational Games Small Grant program, proposed projects must meet the following requirements. Incomplete or late proposals will not be considered.  </w:t>
      </w:r>
    </w:p>
    <w:p w:rsidR="00000000" w:rsidDel="00000000" w:rsidP="00000000" w:rsidRDefault="00000000" w:rsidRPr="00000000" w14:paraId="00000025">
      <w:pPr>
        <w:numPr>
          <w:ilvl w:val="0"/>
          <w:numId w:val="4"/>
        </w:numPr>
        <w:ind w:left="720" w:hanging="36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Page limit: 1 page</w:t>
      </w:r>
    </w:p>
    <w:p w:rsidR="00000000" w:rsidDel="00000000" w:rsidP="00000000" w:rsidRDefault="00000000" w:rsidRPr="00000000" w14:paraId="00000026">
      <w:pPr>
        <w:numPr>
          <w:ilvl w:val="0"/>
          <w:numId w:val="4"/>
        </w:numPr>
        <w:ind w:left="720" w:hanging="36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Font: Times New Roman 11</w:t>
      </w:r>
    </w:p>
    <w:p w:rsidR="00000000" w:rsidDel="00000000" w:rsidP="00000000" w:rsidRDefault="00000000" w:rsidRPr="00000000" w14:paraId="00000027">
      <w:pPr>
        <w:numPr>
          <w:ilvl w:val="0"/>
          <w:numId w:val="4"/>
        </w:numPr>
        <w:ind w:left="720" w:hanging="36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Margins: 0.5” on all sides</w:t>
      </w:r>
    </w:p>
    <w:p w:rsidR="00000000" w:rsidDel="00000000" w:rsidP="00000000" w:rsidRDefault="00000000" w:rsidRPr="00000000" w14:paraId="00000028">
      <w:pPr>
        <w:numPr>
          <w:ilvl w:val="0"/>
          <w:numId w:val="4"/>
        </w:numPr>
        <w:ind w:left="720" w:hanging="36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All proposals must be in English. </w:t>
      </w:r>
    </w:p>
    <w:p w:rsidR="00000000" w:rsidDel="00000000" w:rsidP="00000000" w:rsidRDefault="00000000" w:rsidRPr="00000000" w14:paraId="00000029">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2A">
      <w:pPr>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Timeline</w:t>
      </w:r>
    </w:p>
    <w:p w:rsidR="00000000" w:rsidDel="00000000" w:rsidP="00000000" w:rsidRDefault="00000000" w:rsidRPr="00000000" w14:paraId="0000002B">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RFI Released: November 20_ _</w:t>
      </w:r>
    </w:p>
    <w:p w:rsidR="00000000" w:rsidDel="00000000" w:rsidP="00000000" w:rsidRDefault="00000000" w:rsidRPr="00000000" w14:paraId="0000002C">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RFI Due: March 1, 20_ _</w:t>
      </w:r>
    </w:p>
    <w:p w:rsidR="00000000" w:rsidDel="00000000" w:rsidP="00000000" w:rsidRDefault="00000000" w:rsidRPr="00000000" w14:paraId="0000002D">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Awards: Late 20_ _ and 20_ _</w:t>
      </w:r>
    </w:p>
    <w:p w:rsidR="00000000" w:rsidDel="00000000" w:rsidP="00000000" w:rsidRDefault="00000000" w:rsidRPr="00000000" w14:paraId="0000002E">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2F">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Proposal are accepted on a rolling basis until the deadline. </w:t>
      </w:r>
    </w:p>
    <w:p w:rsidR="00000000" w:rsidDel="00000000" w:rsidP="00000000" w:rsidRDefault="00000000" w:rsidRPr="00000000" w14:paraId="00000030">
      <w:pPr>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031">
      <w:pPr>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032">
      <w:pP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33">
      <w:pPr>
        <w:jc w:val="center"/>
        <w:rPr>
          <w:rFonts w:ascii="Verdana" w:cs="Verdana" w:eastAsia="Verdana" w:hAnsi="Verdana"/>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34">
      <w:pPr>
        <w:jc w:val="center"/>
        <w:rPr>
          <w:rFonts w:ascii="Verdana" w:cs="Verdana" w:eastAsia="Verdana" w:hAnsi="Verdana"/>
          <w:sz w:val="36"/>
          <w:szCs w:val="36"/>
        </w:rPr>
      </w:pPr>
      <w:r w:rsidDel="00000000" w:rsidR="00000000" w:rsidRPr="00000000">
        <w:rPr>
          <w:rtl w:val="0"/>
        </w:rPr>
      </w:r>
    </w:p>
    <w:p w:rsidR="00000000" w:rsidDel="00000000" w:rsidP="00000000" w:rsidRDefault="00000000" w:rsidRPr="00000000" w14:paraId="00000035">
      <w:pPr>
        <w:jc w:val="center"/>
        <w:rPr>
          <w:rFonts w:ascii="Verdana" w:cs="Verdana" w:eastAsia="Verdana" w:hAnsi="Verdana"/>
          <w:sz w:val="20"/>
          <w:szCs w:val="20"/>
        </w:rPr>
      </w:pPr>
      <w:r w:rsidDel="00000000" w:rsidR="00000000" w:rsidRPr="00000000">
        <w:rPr>
          <w:rFonts w:ascii="Verdana" w:cs="Verdana" w:eastAsia="Verdana" w:hAnsi="Verdana"/>
          <w:sz w:val="36"/>
          <w:szCs w:val="36"/>
          <w:rtl w:val="0"/>
        </w:rPr>
        <w:t xml:space="preserve">Rational Games</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5514975</wp:posOffset>
            </wp:positionH>
            <wp:positionV relativeFrom="paragraph">
              <wp:posOffset>124941</wp:posOffset>
            </wp:positionV>
            <wp:extent cx="1152525" cy="407035"/>
            <wp:effectExtent b="0" l="0" r="0" t="0"/>
            <wp:wrapNone/>
            <wp:docPr id="1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52525" cy="407035"/>
                    </a:xfrm>
                    <a:prstGeom prst="rect"/>
                    <a:ln/>
                  </pic:spPr>
                </pic:pic>
              </a:graphicData>
            </a:graphic>
          </wp:anchor>
        </w:drawing>
      </w:r>
    </w:p>
    <w:p w:rsidR="00000000" w:rsidDel="00000000" w:rsidP="00000000" w:rsidRDefault="00000000" w:rsidRPr="00000000" w14:paraId="00000036">
      <w:pPr>
        <w:pBdr>
          <w:top w:space="0" w:sz="0" w:val="nil"/>
          <w:left w:space="0" w:sz="0" w:val="nil"/>
          <w:bottom w:space="0" w:sz="0" w:val="nil"/>
          <w:right w:space="0" w:sz="0" w:val="nil"/>
          <w:between w:space="0" w:sz="0" w:val="nil"/>
        </w:pBdr>
        <w:jc w:val="center"/>
        <w:rPr>
          <w:rFonts w:ascii="Verdana" w:cs="Verdana" w:eastAsia="Verdana" w:hAnsi="Verdana"/>
          <w:color w:val="000000"/>
          <w:sz w:val="36"/>
          <w:szCs w:val="36"/>
        </w:rPr>
      </w:pPr>
      <w:r w:rsidDel="00000000" w:rsidR="00000000" w:rsidRPr="00000000">
        <w:rPr>
          <w:rFonts w:ascii="Verdana" w:cs="Verdana" w:eastAsia="Verdana" w:hAnsi="Verdana"/>
          <w:color w:val="000000"/>
          <w:sz w:val="36"/>
          <w:szCs w:val="36"/>
          <w:rtl w:val="0"/>
        </w:rPr>
        <w:t xml:space="preserve">20</w:t>
      </w:r>
      <w:r w:rsidDel="00000000" w:rsidR="00000000" w:rsidRPr="00000000">
        <w:rPr>
          <w:rFonts w:ascii="Verdana" w:cs="Verdana" w:eastAsia="Verdana" w:hAnsi="Verdana"/>
          <w:sz w:val="22"/>
          <w:szCs w:val="22"/>
          <w:rtl w:val="0"/>
        </w:rPr>
        <w:t xml:space="preserve">_ _</w:t>
      </w:r>
      <w:r w:rsidDel="00000000" w:rsidR="00000000" w:rsidRPr="00000000">
        <w:rPr>
          <w:rFonts w:ascii="Verdana" w:cs="Verdana" w:eastAsia="Verdana" w:hAnsi="Verdana"/>
          <w:color w:val="000000"/>
          <w:sz w:val="36"/>
          <w:szCs w:val="36"/>
          <w:rtl w:val="0"/>
        </w:rPr>
        <w:t xml:space="preserve"> Project Proposal</w:t>
      </w:r>
    </w:p>
    <w:p w:rsidR="00000000" w:rsidDel="00000000" w:rsidP="00000000" w:rsidRDefault="00000000" w:rsidRPr="00000000" w14:paraId="00000037">
      <w:pPr>
        <w:rPr>
          <w:rFonts w:ascii="Verdana" w:cs="Verdana" w:eastAsia="Verdana" w:hAnsi="Verdana"/>
        </w:rPr>
      </w:pPr>
      <w:r w:rsidDel="00000000" w:rsidR="00000000" w:rsidRPr="00000000">
        <w:rPr>
          <w:rtl w:val="0"/>
        </w:rPr>
      </w:r>
    </w:p>
    <w:p w:rsidR="00000000" w:rsidDel="00000000" w:rsidP="00000000" w:rsidRDefault="00000000" w:rsidRPr="00000000" w14:paraId="00000038">
      <w:pPr>
        <w:rPr>
          <w:rFonts w:ascii="Verdana" w:cs="Verdana" w:eastAsia="Verdana" w:hAnsi="Verdana"/>
        </w:rPr>
      </w:pPr>
      <w:r w:rsidDel="00000000" w:rsidR="00000000" w:rsidRPr="00000000">
        <w:rPr>
          <w:rtl w:val="0"/>
        </w:rPr>
      </w:r>
    </w:p>
    <w:tbl>
      <w:tblPr>
        <w:tblStyle w:val="Table1"/>
        <w:tblW w:w="9825.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6060"/>
        <w:gridCol w:w="3765"/>
        <w:tblGridChange w:id="0">
          <w:tblGrid>
            <w:gridCol w:w="6060"/>
            <w:gridCol w:w="3765"/>
          </w:tblGrid>
        </w:tblGridChange>
      </w:tblGrid>
      <w:tr>
        <w:trPr>
          <w:cantSplit w:val="0"/>
          <w:tblHeader w:val="0"/>
        </w:trPr>
        <w:tc>
          <w:tcPr/>
          <w:p w:rsidR="00000000" w:rsidDel="00000000" w:rsidP="00000000" w:rsidRDefault="00000000" w:rsidRPr="00000000" w14:paraId="00000039">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Name of Organization:</w:t>
            </w:r>
          </w:p>
        </w:tc>
        <w:tc>
          <w:tcPr/>
          <w:p w:rsidR="00000000" w:rsidDel="00000000" w:rsidP="00000000" w:rsidRDefault="00000000" w:rsidRPr="00000000" w14:paraId="0000003A">
            <w:pPr>
              <w:rPr>
                <w:rFonts w:ascii="Verdana" w:cs="Verdana" w:eastAsia="Verdana" w:hAnsi="Verdana"/>
              </w:rPr>
            </w:pPr>
            <w:r w:rsidDel="00000000" w:rsidR="00000000" w:rsidRPr="00000000">
              <w:rPr>
                <w:rtl w:val="0"/>
              </w:rPr>
            </w:r>
          </w:p>
        </w:tc>
      </w:tr>
      <w:tr>
        <w:trPr>
          <w:cantSplit w:val="0"/>
          <w:trHeight w:val="369" w:hRule="atLeast"/>
          <w:tblHeader w:val="0"/>
        </w:trPr>
        <w:tc>
          <w:tcPr/>
          <w:p w:rsidR="00000000" w:rsidDel="00000000" w:rsidP="00000000" w:rsidRDefault="00000000" w:rsidRPr="00000000" w14:paraId="0000003B">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Address:</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3D">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Telephone:</w:t>
            </w:r>
          </w:p>
        </w:tc>
        <w:tc>
          <w:tcPr/>
          <w:p w:rsidR="00000000" w:rsidDel="00000000" w:rsidP="00000000" w:rsidRDefault="00000000" w:rsidRPr="00000000" w14:paraId="0000003E">
            <w:pPr>
              <w:rPr>
                <w:rFonts w:ascii="Verdana" w:cs="Verdana" w:eastAsia="Verdana" w:hAnsi="Verdana"/>
              </w:rPr>
            </w:pPr>
            <w:r w:rsidDel="00000000" w:rsidR="00000000" w:rsidRPr="00000000">
              <w:rPr>
                <w:rtl w:val="0"/>
              </w:rPr>
            </w:r>
          </w:p>
        </w:tc>
      </w:tr>
      <w:tr>
        <w:trPr>
          <w:cantSplit w:val="0"/>
          <w:tblHeader w:val="0"/>
        </w:trPr>
        <w:tc>
          <w:tcPr/>
          <w:p w:rsidR="00000000" w:rsidDel="00000000" w:rsidP="00000000" w:rsidRDefault="00000000" w:rsidRPr="00000000" w14:paraId="0000003F">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Primary contact:</w:t>
            </w:r>
          </w:p>
          <w:p w:rsidR="00000000" w:rsidDel="00000000" w:rsidP="00000000" w:rsidRDefault="00000000" w:rsidRPr="00000000" w14:paraId="00000040">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Primary contact email/phone:</w:t>
            </w:r>
          </w:p>
          <w:p w:rsidR="00000000" w:rsidDel="00000000" w:rsidP="00000000" w:rsidRDefault="00000000" w:rsidRPr="00000000" w14:paraId="00000041">
            <w:pP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42">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Project title:</w:t>
            </w:r>
          </w:p>
          <w:p w:rsidR="00000000" w:rsidDel="00000000" w:rsidP="00000000" w:rsidRDefault="00000000" w:rsidRPr="00000000" w14:paraId="00000043">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Project location:</w:t>
            </w:r>
          </w:p>
        </w:tc>
        <w:tc>
          <w:tcPr/>
          <w:p w:rsidR="00000000" w:rsidDel="00000000" w:rsidP="00000000" w:rsidRDefault="00000000" w:rsidRPr="00000000" w14:paraId="00000044">
            <w:pPr>
              <w:rPr>
                <w:rFonts w:ascii="Verdana" w:cs="Verdana" w:eastAsia="Verdana" w:hAnsi="Verdana"/>
              </w:rPr>
            </w:pPr>
            <w:r w:rsidDel="00000000" w:rsidR="00000000" w:rsidRPr="00000000">
              <w:rPr>
                <w:rtl w:val="0"/>
              </w:rPr>
            </w:r>
          </w:p>
        </w:tc>
      </w:tr>
      <w:tr>
        <w:trPr>
          <w:cantSplit w:val="0"/>
          <w:tblHeader w:val="0"/>
        </w:trPr>
        <w:tc>
          <w:tcPr/>
          <w:p w:rsidR="00000000" w:rsidDel="00000000" w:rsidP="00000000" w:rsidRDefault="00000000" w:rsidRPr="00000000" w14:paraId="00000045">
            <w:pP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46">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Total project cost:</w:t>
            </w:r>
          </w:p>
        </w:tc>
        <w:tc>
          <w:tcPr/>
          <w:p w:rsidR="00000000" w:rsidDel="00000000" w:rsidP="00000000" w:rsidRDefault="00000000" w:rsidRPr="00000000" w14:paraId="00000047">
            <w:pPr>
              <w:rPr>
                <w:rFonts w:ascii="Verdana" w:cs="Verdana" w:eastAsia="Verdana" w:hAnsi="Verdana"/>
              </w:rPr>
            </w:pPr>
            <w:r w:rsidDel="00000000" w:rsidR="00000000" w:rsidRPr="00000000">
              <w:rPr>
                <w:rtl w:val="0"/>
              </w:rPr>
            </w:r>
          </w:p>
        </w:tc>
      </w:tr>
      <w:tr>
        <w:trPr>
          <w:cantSplit w:val="0"/>
          <w:tblHeader w:val="0"/>
        </w:trPr>
        <w:tc>
          <w:tcPr/>
          <w:p w:rsidR="00000000" w:rsidDel="00000000" w:rsidP="00000000" w:rsidRDefault="00000000" w:rsidRPr="00000000" w14:paraId="00000048">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Total requested from Rational Games:</w:t>
            </w:r>
          </w:p>
        </w:tc>
        <w:tc>
          <w:tcPr/>
          <w:p w:rsidR="00000000" w:rsidDel="00000000" w:rsidP="00000000" w:rsidRDefault="00000000" w:rsidRPr="00000000" w14:paraId="00000049">
            <w:pPr>
              <w:rPr>
                <w:rFonts w:ascii="Verdana" w:cs="Verdana" w:eastAsia="Verdana" w:hAnsi="Verdana"/>
              </w:rPr>
            </w:pPr>
            <w:r w:rsidDel="00000000" w:rsidR="00000000" w:rsidRPr="00000000">
              <w:rPr>
                <w:rtl w:val="0"/>
              </w:rPr>
            </w:r>
          </w:p>
        </w:tc>
      </w:tr>
      <w:tr>
        <w:trPr>
          <w:cantSplit w:val="0"/>
          <w:tblHeader w:val="0"/>
        </w:trPr>
        <w:tc>
          <w:tcPr/>
          <w:p w:rsidR="00000000" w:rsidDel="00000000" w:rsidP="00000000" w:rsidRDefault="00000000" w:rsidRPr="00000000" w14:paraId="0000004A">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Project focus areas: </w:t>
            </w:r>
          </w:p>
        </w:tc>
        <w:tc>
          <w:tcPr/>
          <w:p w:rsidR="00000000" w:rsidDel="00000000" w:rsidP="00000000" w:rsidRDefault="00000000" w:rsidRPr="00000000" w14:paraId="0000004B">
            <w:pPr>
              <w:rPr>
                <w:rFonts w:ascii="Verdana" w:cs="Verdana" w:eastAsia="Verdana" w:hAnsi="Verdana"/>
              </w:rPr>
            </w:pPr>
            <w:r w:rsidDel="00000000" w:rsidR="00000000" w:rsidRPr="00000000">
              <w:rPr>
                <w:rtl w:val="0"/>
              </w:rPr>
            </w:r>
          </w:p>
        </w:tc>
      </w:tr>
      <w:tr>
        <w:trPr>
          <w:cantSplit w:val="0"/>
          <w:tblHeader w:val="0"/>
        </w:trPr>
        <w:tc>
          <w:tcPr/>
          <w:p w:rsidR="00000000" w:rsidDel="00000000" w:rsidP="00000000" w:rsidRDefault="00000000" w:rsidRPr="00000000" w14:paraId="0000004C">
            <w:pP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4D">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Date submitted: </w:t>
            </w:r>
          </w:p>
        </w:tc>
        <w:tc>
          <w:tcPr/>
          <w:p w:rsidR="00000000" w:rsidDel="00000000" w:rsidP="00000000" w:rsidRDefault="00000000" w:rsidRPr="00000000" w14:paraId="0000004E">
            <w:pPr>
              <w:rPr>
                <w:rFonts w:ascii="Verdana" w:cs="Verdana" w:eastAsia="Verdana" w:hAnsi="Verdana"/>
              </w:rPr>
            </w:pPr>
            <w:r w:rsidDel="00000000" w:rsidR="00000000" w:rsidRPr="00000000">
              <w:rPr>
                <w:rtl w:val="0"/>
              </w:rPr>
            </w:r>
          </w:p>
        </w:tc>
      </w:tr>
    </w:tbl>
    <w:p w:rsidR="00000000" w:rsidDel="00000000" w:rsidP="00000000" w:rsidRDefault="00000000" w:rsidRPr="00000000" w14:paraId="0000004F">
      <w:pPr>
        <w:pBdr>
          <w:top w:space="0" w:sz="0" w:val="nil"/>
          <w:left w:space="0" w:sz="0" w:val="nil"/>
          <w:bottom w:space="0" w:sz="0" w:val="nil"/>
          <w:right w:space="0" w:sz="0" w:val="nil"/>
          <w:between w:space="0" w:sz="0" w:val="nil"/>
        </w:pBdr>
        <w:spacing w:line="360" w:lineRule="auto"/>
        <w:rPr>
          <w:rFonts w:ascii="Verdana" w:cs="Verdana" w:eastAsia="Verdana" w:hAnsi="Verdana"/>
          <w:b w:val="1"/>
          <w:bCs w:val="1"/>
          <w:color w:val="000000"/>
          <w:sz w:val="36"/>
          <w:szCs w:val="36"/>
        </w:rPr>
      </w:pPr>
      <w:r w:rsidDel="00000000" w:rsidR="00000000" w:rsidRPr="00000000">
        <w:rPr>
          <w:rtl w:val="0"/>
        </w:rPr>
      </w:r>
    </w:p>
    <w:p w:rsidR="00000000" w:rsidDel="00000000" w:rsidP="00000000" w:rsidRDefault="00000000" w:rsidRPr="00000000" w14:paraId="00000050">
      <w:pPr>
        <w:ind w:left="720" w:firstLine="0"/>
        <w:rPr>
          <w:rFonts w:ascii="Verdana" w:cs="Verdana" w:eastAsia="Verdana" w:hAnsi="Verdana"/>
          <w:b w:val="1"/>
          <w:bCs w:val="1"/>
          <w:sz w:val="28"/>
          <w:szCs w:val="28"/>
          <w:u w:val="single"/>
        </w:rPr>
      </w:pPr>
      <w:r w:rsidDel="00000000" w:rsidR="00000000" w:rsidRPr="00000000">
        <w:rPr>
          <w:rtl w:val="0"/>
        </w:rPr>
      </w:r>
    </w:p>
    <w:p w:rsidR="00000000" w:rsidDel="00000000" w:rsidP="00000000" w:rsidRDefault="00000000" w:rsidRPr="00000000" w14:paraId="00000051">
      <w:pPr>
        <w:numPr>
          <w:ilvl w:val="0"/>
          <w:numId w:val="5"/>
        </w:numPr>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Describe the general activities of your organization and how they align with the RGI mission. </w:t>
      </w:r>
    </w:p>
    <w:p w:rsidR="00000000" w:rsidDel="00000000" w:rsidP="00000000" w:rsidRDefault="00000000" w:rsidRPr="00000000" w14:paraId="00000052">
      <w:pPr>
        <w:numPr>
          <w:ilvl w:val="0"/>
          <w:numId w:val="5"/>
        </w:numPr>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How would you capitalize on a three-year relationship with RGI?</w:t>
      </w:r>
    </w:p>
    <w:p w:rsidR="00000000" w:rsidDel="00000000" w:rsidP="00000000" w:rsidRDefault="00000000" w:rsidRPr="00000000" w14:paraId="00000053">
      <w:pPr>
        <w:numPr>
          <w:ilvl w:val="0"/>
          <w:numId w:val="5"/>
        </w:numPr>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Provide a brief history of your organization. What is your target location and population served?</w:t>
      </w:r>
    </w:p>
    <w:p w:rsidR="00000000" w:rsidDel="00000000" w:rsidP="00000000" w:rsidRDefault="00000000" w:rsidRPr="00000000" w14:paraId="00000054">
      <w:pPr>
        <w:numPr>
          <w:ilvl w:val="0"/>
          <w:numId w:val="5"/>
        </w:numPr>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What will success look like for you each year and over the three-year engagement? How will it be measured?</w:t>
      </w:r>
    </w:p>
    <w:p w:rsidR="00000000" w:rsidDel="00000000" w:rsidP="00000000" w:rsidRDefault="00000000" w:rsidRPr="00000000" w14:paraId="00000055">
      <w:pPr>
        <w:numPr>
          <w:ilvl w:val="0"/>
          <w:numId w:val="5"/>
        </w:numPr>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What is the anticipated long-term impact (3yrs+) you believe will occur upon the successful completion of this project?</w:t>
      </w:r>
    </w:p>
    <w:p w:rsidR="00000000" w:rsidDel="00000000" w:rsidP="00000000" w:rsidRDefault="00000000" w:rsidRPr="00000000" w14:paraId="00000056">
      <w:pPr>
        <w:ind w:left="1440" w:firstLine="0"/>
        <w:rPr>
          <w:rFonts w:ascii="Verdana" w:cs="Verdana" w:eastAsia="Verdana" w:hAnsi="Verdana"/>
          <w:b w:val="1"/>
          <w:bCs w:val="1"/>
          <w:sz w:val="28"/>
          <w:szCs w:val="28"/>
          <w:u w:val="single"/>
        </w:rPr>
      </w:pPr>
      <w:r w:rsidDel="00000000" w:rsidR="00000000" w:rsidRPr="00000000">
        <w:rPr>
          <w:rtl w:val="0"/>
        </w:rPr>
      </w:r>
    </w:p>
    <w:p w:rsidR="00000000" w:rsidDel="00000000" w:rsidP="00000000" w:rsidRDefault="00000000" w:rsidRPr="00000000" w14:paraId="00000057">
      <w:pPr>
        <w:numPr>
          <w:ilvl w:val="0"/>
          <w:numId w:val="1"/>
        </w:numPr>
        <w:ind w:left="720" w:hanging="180"/>
        <w:rPr>
          <w:rFonts w:ascii="Verdana" w:cs="Verdana" w:eastAsia="Verdana" w:hAnsi="Verdana"/>
          <w:b w:val="1"/>
          <w:bCs w:val="1"/>
          <w:sz w:val="28"/>
          <w:szCs w:val="28"/>
        </w:rPr>
      </w:pPr>
      <w:r w:rsidDel="00000000" w:rsidR="00000000" w:rsidRPr="00000000">
        <w:rPr>
          <w:rFonts w:ascii="Verdana" w:cs="Verdana" w:eastAsia="Verdana" w:hAnsi="Verdana"/>
          <w:b w:val="1"/>
          <w:bCs w:val="1"/>
          <w:sz w:val="28"/>
          <w:szCs w:val="28"/>
          <w:u w:val="single"/>
          <w:rtl w:val="0"/>
        </w:rPr>
        <w:t xml:space="preserve">Alignment with Rational Games Foundation Priorities. </w:t>
      </w:r>
      <w:r w:rsidDel="00000000" w:rsidR="00000000" w:rsidRPr="00000000">
        <w:rPr>
          <w:rFonts w:ascii="Verdana" w:cs="Verdana" w:eastAsia="Verdana" w:hAnsi="Verdana"/>
          <w:i w:val="1"/>
          <w:iCs w:val="1"/>
          <w:sz w:val="20"/>
          <w:szCs w:val="20"/>
          <w:u w:val="single"/>
          <w:rtl w:val="0"/>
        </w:rPr>
        <w:t xml:space="preserve">(Please describe why you believe the goals of this project and/ or your organization directly relate to the funding priorities of the Rational Games Foundation?)</w:t>
      </w:r>
      <w:r w:rsidDel="00000000" w:rsidR="00000000" w:rsidRPr="00000000">
        <w:rPr>
          <w:rtl w:val="0"/>
        </w:rPr>
      </w:r>
    </w:p>
    <w:p w:rsidR="00000000" w:rsidDel="00000000" w:rsidP="00000000" w:rsidRDefault="00000000" w:rsidRPr="00000000" w14:paraId="00000058">
      <w:pPr>
        <w:jc w:val="center"/>
        <w:rPr>
          <w:b w:val="1"/>
          <w:bCs w:val="1"/>
        </w:rPr>
      </w:pPr>
      <w:r w:rsidDel="00000000" w:rsidR="00000000" w:rsidRPr="00000000">
        <w:rPr>
          <w:rtl w:val="0"/>
        </w:rPr>
      </w:r>
    </w:p>
    <w:sectPr>
      <w:headerReference r:id="rId8" w:type="first"/>
      <w:headerReference r:id="rId9" w:type="even"/>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320"/>
        <w:tab w:val="right" w:leader="none" w:pos="8640"/>
      </w:tabs>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Rational Games Inc. Small Grant Application</w:t>
      <w:tab/>
      <w:tab/>
      <w:t xml:space="preserve">Page </w:t>
    </w:r>
    <w:r w:rsidDel="00000000" w:rsidR="00000000" w:rsidRPr="00000000">
      <w:rPr>
        <w:rFonts w:ascii="Arial" w:cs="Arial" w:eastAsia="Arial" w:hAnsi="Arial"/>
        <w:color w:val="000000"/>
        <w:sz w:val="16"/>
        <w:szCs w:val="16"/>
      </w:rPr>
      <w:fldChar w:fldCharType="begin"/>
      <w:instrText xml:space="preserve">PAGE</w:instrText>
      <w:fldChar w:fldCharType="separate"/>
      <w:fldChar w:fldCharType="end"/>
    </w:r>
    <w:r w:rsidDel="00000000" w:rsidR="00000000" w:rsidRPr="00000000">
      <w:rPr>
        <w:rFonts w:ascii="Arial" w:cs="Arial" w:eastAsia="Arial" w:hAnsi="Arial"/>
        <w:color w:val="000000"/>
        <w:sz w:val="16"/>
        <w:szCs w:val="16"/>
        <w:rtl w:val="0"/>
      </w:rPr>
      <w:t xml:space="preserve"> of </w:t>
    </w:r>
    <w:r w:rsidDel="00000000" w:rsidR="00000000" w:rsidRPr="00000000">
      <w:rPr>
        <w:rFonts w:ascii="Arial" w:cs="Arial" w:eastAsia="Arial" w:hAnsi="Arial"/>
        <w:color w:val="000000"/>
        <w:sz w:val="16"/>
        <w:szCs w:val="16"/>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Pr>
      <w:pict>
        <v:shape id="PowerPlusWaterMarkObject2" style="position:absolute;width:442.95pt;height:166.1pt;rotation:315;z-index:-503316481;mso-position-horizontal-relative:margin;mso-position-horizontal:center;mso-position-vertical-relative:margin;mso-position-vertical:center;" fillcolor="#c0c0c0" stroked="f" type="#_x0000_t136">
          <v:fill angle="0" opacity="32768f"/>
          <v:textpath fitshape="t" string="DRAFT" style="font-family:&amp;quot;&quot;&amp;quot&quot;&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Pr>
      <w:pict>
        <v:shape id="PowerPlusWaterMarkObject1" style="position:absolute;width:442.95pt;height:166.1pt;rotation:315;z-index:-503316481;mso-position-horizontal-relative:margin;mso-position-horizontal:center;mso-position-vertical-relative:margin;mso-position-vertical:center;" fillcolor="#c0c0c0" stroked="f" type="#_x0000_t136">
          <v:fill angle="0" opacity="32768f"/>
          <v:textpath fitshape="t" string="DRAFT" style="font-family:&amp;quot;&quot;&amp;quot&quot;&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180"/>
      </w:pPr>
      <w:rPr>
        <w:rFonts w:ascii="Arial" w:cs="Arial" w:eastAsia="Arial" w:hAnsi="Arial"/>
        <w:b w:val="1"/>
        <w:bCs w:val="1"/>
        <w:sz w:val="28"/>
        <w:szCs w:val="28"/>
      </w:rPr>
    </w:lvl>
    <w:lvl w:ilvl="1">
      <w:start w:val="1"/>
      <w:numFmt w:val="lowerLetter"/>
      <w:lvlText w:val="%2."/>
      <w:lvlJc w:val="left"/>
      <w:pPr>
        <w:ind w:left="1440" w:hanging="360"/>
      </w:pPr>
      <w:rPr>
        <w:sz w:val="28"/>
        <w:szCs w:val="28"/>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o"/>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o"/>
      <w:lvlJc w:val="left"/>
      <w:pPr>
        <w:ind w:left="2160" w:hanging="360"/>
      </w:pPr>
      <w:rPr>
        <w:rFonts w:ascii="Courier New" w:cs="Courier New" w:eastAsia="Courier New" w:hAnsi="Courier New"/>
        <w:sz w:val="20"/>
        <w:szCs w:val="20"/>
      </w:rPr>
    </w:lvl>
    <w:lvl w:ilvl="3">
      <w:start w:val="1"/>
      <w:numFmt w:val="bullet"/>
      <w:lvlText w:val="o"/>
      <w:lvlJc w:val="left"/>
      <w:pPr>
        <w:ind w:left="2880" w:hanging="360"/>
      </w:pPr>
      <w:rPr>
        <w:rFonts w:ascii="Courier New" w:cs="Courier New" w:eastAsia="Courier New" w:hAnsi="Courier New"/>
        <w:sz w:val="20"/>
        <w:szCs w:val="20"/>
      </w:rPr>
    </w:lvl>
    <w:lvl w:ilvl="4">
      <w:start w:val="1"/>
      <w:numFmt w:val="bullet"/>
      <w:lvlText w:val="o"/>
      <w:lvlJc w:val="left"/>
      <w:pPr>
        <w:ind w:left="3600" w:hanging="360"/>
      </w:pPr>
      <w:rPr>
        <w:rFonts w:ascii="Courier New" w:cs="Courier New" w:eastAsia="Courier New" w:hAnsi="Courier New"/>
        <w:sz w:val="20"/>
        <w:szCs w:val="20"/>
      </w:rPr>
    </w:lvl>
    <w:lvl w:ilvl="5">
      <w:start w:val="1"/>
      <w:numFmt w:val="bullet"/>
      <w:lvlText w:val="o"/>
      <w:lvlJc w:val="left"/>
      <w:pPr>
        <w:ind w:left="4320" w:hanging="360"/>
      </w:pPr>
      <w:rPr>
        <w:rFonts w:ascii="Courier New" w:cs="Courier New" w:eastAsia="Courier New" w:hAnsi="Courier New"/>
        <w:sz w:val="20"/>
        <w:szCs w:val="20"/>
      </w:rPr>
    </w:lvl>
    <w:lvl w:ilvl="6">
      <w:start w:val="1"/>
      <w:numFmt w:val="bullet"/>
      <w:lvlText w:val="o"/>
      <w:lvlJc w:val="left"/>
      <w:pPr>
        <w:ind w:left="5040" w:hanging="360"/>
      </w:pPr>
      <w:rPr>
        <w:rFonts w:ascii="Courier New" w:cs="Courier New" w:eastAsia="Courier New" w:hAnsi="Courier New"/>
        <w:sz w:val="20"/>
        <w:szCs w:val="20"/>
      </w:rPr>
    </w:lvl>
    <w:lvl w:ilvl="7">
      <w:start w:val="1"/>
      <w:numFmt w:val="bullet"/>
      <w:lvlText w:val="o"/>
      <w:lvlJc w:val="left"/>
      <w:pPr>
        <w:ind w:left="5760" w:hanging="360"/>
      </w:pPr>
      <w:rPr>
        <w:rFonts w:ascii="Courier New" w:cs="Courier New" w:eastAsia="Courier New" w:hAnsi="Courier New"/>
        <w:sz w:val="20"/>
        <w:szCs w:val="20"/>
      </w:rPr>
    </w:lvl>
    <w:lvl w:ilvl="8">
      <w:start w:val="1"/>
      <w:numFmt w:val="bullet"/>
      <w:lvlText w:val="o"/>
      <w:lvlJc w:val="left"/>
      <w:pPr>
        <w:ind w:left="6480" w:hanging="360"/>
      </w:pPr>
      <w:rPr>
        <w:rFonts w:ascii="Courier New" w:cs="Courier New" w:eastAsia="Courier New" w:hAnsi="Courier New"/>
        <w:sz w:val="20"/>
        <w:szCs w:val="20"/>
      </w:rPr>
    </w:lvl>
  </w:abstractNum>
  <w:abstractNum w:abstractNumId="3">
    <w:lvl w:ilvl="0">
      <w:start w:val="1"/>
      <w:numFmt w:val="decimal"/>
      <w:lvlText w:val="%1."/>
      <w:lvlJc w:val="left"/>
      <w:pPr>
        <w:ind w:left="720" w:hanging="360"/>
      </w:pPr>
      <w:rPr>
        <w:rFonts w:ascii="Verdana" w:cs="Verdana" w:eastAsia="Verdana" w:hAnsi="Verdana"/>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32"/>
      <w:szCs w:val="32"/>
    </w:rPr>
  </w:style>
  <w:style w:type="paragraph" w:styleId="Heading2">
    <w:name w:val="heading 2"/>
    <w:basedOn w:val="Normal"/>
    <w:next w:val="Normal"/>
    <w:pPr>
      <w:keepNext w:val="1"/>
      <w:spacing w:after="60" w:before="240" w:lineRule="auto"/>
      <w:jc w:val="both"/>
    </w:pPr>
    <w:rPr>
      <w:rFonts w:ascii="Arial" w:cs="Arial" w:eastAsia="Arial" w:hAnsi="Arial"/>
      <w:b w:val="1"/>
      <w:bCs w:val="1"/>
    </w:rPr>
  </w:style>
  <w:style w:type="paragraph" w:styleId="Heading3">
    <w:name w:val="heading 3"/>
    <w:basedOn w:val="Normal"/>
    <w:next w:val="Normal"/>
    <w:pPr>
      <w:keepNext w:val="1"/>
      <w:spacing w:after="60" w:before="240" w:lineRule="auto"/>
      <w:jc w:val="both"/>
    </w:pPr>
    <w:rPr>
      <w:rFonts w:ascii="Arial" w:cs="Arial" w:eastAsia="Arial" w:hAnsi="Arial"/>
      <w:b w:val="1"/>
      <w:bCs w:val="1"/>
      <w:u w:val="single"/>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9036E7"/>
    <w:pPr>
      <w:tabs>
        <w:tab w:val="center" w:pos="4320"/>
        <w:tab w:val="right" w:pos="8640"/>
      </w:tabs>
    </w:pPr>
  </w:style>
  <w:style w:type="paragraph" w:styleId="Footer">
    <w:name w:val="footer"/>
    <w:basedOn w:val="Normal"/>
    <w:rsid w:val="009036E7"/>
    <w:pPr>
      <w:tabs>
        <w:tab w:val="center" w:pos="4320"/>
        <w:tab w:val="right" w:pos="8640"/>
      </w:tabs>
    </w:pPr>
  </w:style>
  <w:style w:type="character" w:styleId="CommentReference">
    <w:name w:val="annotation reference"/>
    <w:semiHidden w:val="1"/>
    <w:rsid w:val="007423C2"/>
    <w:rPr>
      <w:sz w:val="16"/>
      <w:szCs w:val="16"/>
    </w:rPr>
  </w:style>
  <w:style w:type="paragraph" w:styleId="CommentText">
    <w:name w:val="annotation text"/>
    <w:basedOn w:val="Normal"/>
    <w:semiHidden w:val="1"/>
    <w:rsid w:val="007423C2"/>
    <w:rPr>
      <w:sz w:val="20"/>
      <w:szCs w:val="20"/>
    </w:rPr>
  </w:style>
  <w:style w:type="paragraph" w:styleId="CommentSubject">
    <w:name w:val="annotation subject"/>
    <w:basedOn w:val="CommentText"/>
    <w:next w:val="CommentText"/>
    <w:semiHidden w:val="1"/>
    <w:rsid w:val="007423C2"/>
    <w:rPr>
      <w:b w:val="1"/>
      <w:bCs w:val="1"/>
    </w:rPr>
  </w:style>
  <w:style w:type="paragraph" w:styleId="BalloonText">
    <w:name w:val="Balloon Text"/>
    <w:basedOn w:val="Normal"/>
    <w:semiHidden w:val="1"/>
    <w:rsid w:val="007423C2"/>
    <w:rPr>
      <w:rFonts w:ascii="Tahoma" w:cs="Tahoma" w:hAnsi="Tahoma"/>
      <w:sz w:val="16"/>
      <w:szCs w:val="16"/>
    </w:rPr>
  </w:style>
  <w:style w:type="character" w:styleId="PageNumber">
    <w:name w:val="page number"/>
    <w:basedOn w:val="DefaultParagraphFont"/>
    <w:rsid w:val="00EC26D3"/>
  </w:style>
  <w:style w:type="paragraph" w:styleId="BodyTextIndent2">
    <w:name w:val="Body Text Indent 2"/>
    <w:basedOn w:val="Normal"/>
    <w:rsid w:val="00E02958"/>
    <w:pPr>
      <w:ind w:left="720"/>
      <w:jc w:val="both"/>
    </w:pPr>
    <w:rPr>
      <w:szCs w:val="20"/>
    </w:rPr>
  </w:style>
  <w:style w:type="paragraph" w:styleId="COREBody" w:customStyle="1">
    <w:name w:val="COREBody"/>
    <w:basedOn w:val="Normal"/>
    <w:rsid w:val="00E02958"/>
    <w:pPr>
      <w:jc w:val="both"/>
    </w:pPr>
    <w:rPr>
      <w:rFonts w:ascii="Arial Narrow" w:hAnsi="Arial Narrow"/>
    </w:rPr>
  </w:style>
  <w:style w:type="paragraph" w:styleId="COREHead-c" w:customStyle="1">
    <w:name w:val="COREHead-c"/>
    <w:basedOn w:val="Normal"/>
    <w:rsid w:val="00E02958"/>
    <w:pPr>
      <w:keepNext w:val="1"/>
      <w:jc w:val="center"/>
      <w:outlineLvl w:val="3"/>
    </w:pPr>
    <w:rPr>
      <w:rFonts w:ascii="Arial Narrow" w:cs="Arial" w:hAnsi="Arial Narrow"/>
      <w:bCs w:val="1"/>
      <w:iCs w:val="1"/>
      <w:sz w:val="28"/>
      <w:szCs w:val="28"/>
    </w:rPr>
  </w:style>
  <w:style w:type="table" w:styleId="TableGrid">
    <w:name w:val="Table Grid"/>
    <w:basedOn w:val="TableNormal"/>
    <w:rsid w:val="00E029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semiHidden w:val="1"/>
    <w:rsid w:val="00810986"/>
    <w:rPr>
      <w:rFonts w:ascii="Arial" w:hAnsi="Arial"/>
      <w:sz w:val="20"/>
      <w:szCs w:val="20"/>
      <w:lang w:eastAsia="de-CH" w:val="de-CH"/>
    </w:rPr>
  </w:style>
  <w:style w:type="character" w:styleId="FootnoteReference">
    <w:name w:val="footnote reference"/>
    <w:semiHidden w:val="1"/>
    <w:rsid w:val="00810986"/>
    <w:rPr>
      <w:vertAlign w:val="superscript"/>
    </w:rPr>
  </w:style>
  <w:style w:type="character" w:styleId="Hyperlink">
    <w:name w:val="Hyperlink"/>
    <w:rsid w:val="00766EA9"/>
    <w:rPr>
      <w:color w:val="0000ff"/>
      <w:u w:val="single"/>
    </w:rPr>
  </w:style>
  <w:style w:type="paragraph" w:styleId="BodyText">
    <w:name w:val="Body Text"/>
    <w:basedOn w:val="Normal"/>
    <w:rsid w:val="002D52C1"/>
    <w:pPr>
      <w:spacing w:after="120"/>
    </w:pPr>
  </w:style>
  <w:style w:type="paragraph" w:styleId="BodyText2">
    <w:name w:val="Body Text 2"/>
    <w:basedOn w:val="Normal"/>
    <w:rsid w:val="00D47D73"/>
    <w:pPr>
      <w:spacing w:after="120" w:line="480" w:lineRule="auto"/>
    </w:pPr>
  </w:style>
  <w:style w:type="character" w:styleId="FollowedHyperlink">
    <w:name w:val="FollowedHyperlink"/>
    <w:rsid w:val="00C50DD4"/>
    <w:rPr>
      <w:color w:val="800080"/>
      <w:u w:val="single"/>
    </w:rPr>
  </w:style>
  <w:style w:type="paragraph" w:styleId="ListParagraph">
    <w:name w:val="List Paragraph"/>
    <w:basedOn w:val="Normal"/>
    <w:uiPriority w:val="34"/>
    <w:qFormat w:val="1"/>
    <w:rsid w:val="00FF4E35"/>
    <w:pPr>
      <w:ind w:left="720"/>
      <w:contextualSpacing w:val="1"/>
    </w:pPr>
    <w:rPr>
      <w:rFonts w:eastAsia="Calibri"/>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XGXdSa+yXTQtf2dkl87Ts5FZ7Q==">CgMxLjA4AHIhMVBMMDNGNkdZSDZ3aVBQSVB2a18tdTNJbXplTGVKQWg1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2022-11-17T03:23:00Z</dcterms:created>
  <dc:creator>CARE</dc:creator>
</cp:coreProperties>
</file>